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8B" w:rsidRPr="00E56171" w:rsidRDefault="00615FFC">
      <w:pPr>
        <w:spacing w:after="0" w:line="408" w:lineRule="auto"/>
        <w:ind w:left="120"/>
        <w:jc w:val="center"/>
        <w:rPr>
          <w:lang w:val="ru-RU"/>
        </w:rPr>
      </w:pPr>
      <w:bookmarkStart w:id="0" w:name="block-10686263"/>
      <w:r w:rsidRPr="00E561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718B" w:rsidRPr="00E56171" w:rsidRDefault="00615FFC">
      <w:pPr>
        <w:spacing w:after="0" w:line="408" w:lineRule="auto"/>
        <w:ind w:left="120"/>
        <w:jc w:val="center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E561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bookmarkEnd w:id="1"/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0718B" w:rsidRPr="00E56171" w:rsidRDefault="00615FFC">
      <w:pPr>
        <w:spacing w:after="0" w:line="408" w:lineRule="auto"/>
        <w:ind w:left="120"/>
        <w:jc w:val="center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E5617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р.п. Кадом</w:t>
      </w:r>
      <w:bookmarkEnd w:id="2"/>
      <w:r w:rsidRPr="00E561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6171">
        <w:rPr>
          <w:rFonts w:ascii="Times New Roman" w:hAnsi="Times New Roman"/>
          <w:color w:val="000000"/>
          <w:sz w:val="28"/>
          <w:lang w:val="ru-RU"/>
        </w:rPr>
        <w:t>​</w:t>
      </w:r>
    </w:p>
    <w:p w:rsidR="0010718B" w:rsidRPr="00E56171" w:rsidRDefault="00615FFC">
      <w:pPr>
        <w:spacing w:after="0" w:line="408" w:lineRule="auto"/>
        <w:ind w:left="120"/>
        <w:jc w:val="center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МОУ Кадомская СШ им. С.Я. Батышева</w:t>
      </w:r>
    </w:p>
    <w:p w:rsidR="0010718B" w:rsidRPr="00E56171" w:rsidRDefault="0010718B">
      <w:pPr>
        <w:spacing w:after="0"/>
        <w:ind w:left="120"/>
        <w:rPr>
          <w:lang w:val="ru-RU"/>
        </w:rPr>
      </w:pPr>
    </w:p>
    <w:p w:rsidR="0010718B" w:rsidRPr="00E56171" w:rsidRDefault="0010718B">
      <w:pPr>
        <w:spacing w:after="0"/>
        <w:ind w:left="120"/>
        <w:rPr>
          <w:lang w:val="ru-RU"/>
        </w:rPr>
      </w:pPr>
    </w:p>
    <w:p w:rsidR="0010718B" w:rsidRPr="00E56171" w:rsidRDefault="0010718B">
      <w:pPr>
        <w:spacing w:after="0"/>
        <w:ind w:left="120"/>
        <w:rPr>
          <w:lang w:val="ru-RU"/>
        </w:rPr>
      </w:pPr>
    </w:p>
    <w:p w:rsidR="0010718B" w:rsidRPr="00E56171" w:rsidRDefault="001071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15FF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15F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615F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5F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Наместникова С.Н.</w:t>
            </w:r>
          </w:p>
          <w:p w:rsidR="004E6975" w:rsidRDefault="00615F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F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5FF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15F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615F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5F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Ошмарина Н.Ю.</w:t>
            </w:r>
          </w:p>
          <w:p w:rsidR="004E6975" w:rsidRDefault="00615F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F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15F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15F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15FF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15FF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Кислякова Н.А.</w:t>
            </w:r>
          </w:p>
          <w:p w:rsidR="000E6D86" w:rsidRDefault="00615F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5F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718B" w:rsidRDefault="0010718B">
      <w:pPr>
        <w:spacing w:after="0"/>
        <w:ind w:left="120"/>
      </w:pPr>
    </w:p>
    <w:p w:rsidR="0010718B" w:rsidRDefault="00615F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0718B" w:rsidRDefault="0010718B">
      <w:pPr>
        <w:spacing w:after="0"/>
        <w:ind w:left="120"/>
      </w:pPr>
    </w:p>
    <w:p w:rsidR="0010718B" w:rsidRDefault="0010718B">
      <w:pPr>
        <w:spacing w:after="0"/>
        <w:ind w:left="120"/>
      </w:pPr>
    </w:p>
    <w:p w:rsidR="0010718B" w:rsidRDefault="0010718B">
      <w:pPr>
        <w:spacing w:after="0"/>
        <w:ind w:left="120"/>
      </w:pPr>
    </w:p>
    <w:p w:rsidR="0010718B" w:rsidRDefault="00615F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0718B" w:rsidRPr="00E56171" w:rsidRDefault="00615FFC">
      <w:pPr>
        <w:spacing w:after="0" w:line="408" w:lineRule="auto"/>
        <w:ind w:left="120"/>
        <w:jc w:val="center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1490585)</w:t>
      </w:r>
    </w:p>
    <w:p w:rsidR="0010718B" w:rsidRPr="00E56171" w:rsidRDefault="0010718B">
      <w:pPr>
        <w:spacing w:after="0"/>
        <w:ind w:left="120"/>
        <w:jc w:val="center"/>
        <w:rPr>
          <w:lang w:val="ru-RU"/>
        </w:rPr>
      </w:pPr>
    </w:p>
    <w:p w:rsidR="0010718B" w:rsidRPr="00E56171" w:rsidRDefault="00615FFC">
      <w:pPr>
        <w:spacing w:after="0" w:line="408" w:lineRule="auto"/>
        <w:ind w:left="120"/>
        <w:jc w:val="center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10718B" w:rsidRDefault="00615FF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10718B" w:rsidRDefault="0010718B">
      <w:pPr>
        <w:spacing w:after="0"/>
        <w:ind w:left="120"/>
        <w:jc w:val="center"/>
      </w:pPr>
    </w:p>
    <w:p w:rsidR="0010718B" w:rsidRDefault="0010718B">
      <w:pPr>
        <w:spacing w:after="0"/>
        <w:ind w:left="120"/>
        <w:jc w:val="center"/>
      </w:pPr>
    </w:p>
    <w:p w:rsidR="0010718B" w:rsidRDefault="0010718B">
      <w:pPr>
        <w:spacing w:after="0"/>
        <w:ind w:left="120"/>
        <w:jc w:val="center"/>
      </w:pPr>
      <w:bookmarkStart w:id="3" w:name="_GoBack"/>
      <w:bookmarkEnd w:id="3"/>
    </w:p>
    <w:p w:rsidR="0010718B" w:rsidRDefault="0010718B">
      <w:pPr>
        <w:spacing w:after="0"/>
        <w:ind w:left="120"/>
        <w:jc w:val="center"/>
      </w:pPr>
    </w:p>
    <w:p w:rsidR="0010718B" w:rsidRDefault="0010718B">
      <w:pPr>
        <w:spacing w:after="0"/>
        <w:ind w:left="120"/>
        <w:jc w:val="center"/>
      </w:pPr>
    </w:p>
    <w:p w:rsidR="0010718B" w:rsidRDefault="0010718B">
      <w:pPr>
        <w:spacing w:after="0"/>
        <w:ind w:left="120"/>
        <w:jc w:val="center"/>
      </w:pPr>
    </w:p>
    <w:p w:rsidR="0010718B" w:rsidRDefault="0010718B">
      <w:pPr>
        <w:spacing w:after="0"/>
        <w:ind w:left="120"/>
        <w:jc w:val="center"/>
      </w:pPr>
    </w:p>
    <w:p w:rsidR="0010718B" w:rsidRDefault="0010718B">
      <w:pPr>
        <w:spacing w:after="0"/>
        <w:ind w:left="120"/>
        <w:jc w:val="center"/>
      </w:pPr>
    </w:p>
    <w:p w:rsidR="0010718B" w:rsidRDefault="0010718B">
      <w:pPr>
        <w:spacing w:after="0"/>
        <w:ind w:left="120"/>
        <w:jc w:val="center"/>
      </w:pPr>
    </w:p>
    <w:p w:rsidR="0010718B" w:rsidRDefault="0010718B">
      <w:pPr>
        <w:spacing w:after="0"/>
        <w:ind w:left="120"/>
        <w:jc w:val="center"/>
      </w:pPr>
    </w:p>
    <w:p w:rsidR="0010718B" w:rsidRPr="00E56171" w:rsidRDefault="00615FFC">
      <w:pPr>
        <w:spacing w:after="0"/>
        <w:ind w:left="120"/>
        <w:jc w:val="center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e4163ab-ce05-47cb-a8af-92a1d51c1d1b"/>
      <w:r w:rsidRPr="00E56171">
        <w:rPr>
          <w:rFonts w:ascii="Times New Roman" w:hAnsi="Times New Roman"/>
          <w:b/>
          <w:color w:val="000000"/>
          <w:sz w:val="28"/>
          <w:lang w:val="ru-RU"/>
        </w:rPr>
        <w:t>Кадом</w:t>
      </w:r>
      <w:bookmarkEnd w:id="4"/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91e05a7-f9e6-4844-988f-66989e75e9e7"/>
      <w:r w:rsidRPr="00E5617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561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6171">
        <w:rPr>
          <w:rFonts w:ascii="Times New Roman" w:hAnsi="Times New Roman"/>
          <w:color w:val="000000"/>
          <w:sz w:val="28"/>
          <w:lang w:val="ru-RU"/>
        </w:rPr>
        <w:t>​</w:t>
      </w:r>
    </w:p>
    <w:p w:rsidR="0010718B" w:rsidRPr="00E56171" w:rsidRDefault="0010718B">
      <w:pPr>
        <w:spacing w:after="0"/>
        <w:ind w:left="120"/>
        <w:rPr>
          <w:lang w:val="ru-RU"/>
        </w:rPr>
      </w:pPr>
    </w:p>
    <w:p w:rsidR="0010718B" w:rsidRPr="00E56171" w:rsidRDefault="0010718B">
      <w:pPr>
        <w:rPr>
          <w:lang w:val="ru-RU"/>
        </w:rPr>
        <w:sectPr w:rsidR="0010718B" w:rsidRPr="00E56171">
          <w:pgSz w:w="11906" w:h="16383"/>
          <w:pgMar w:top="1134" w:right="850" w:bottom="1134" w:left="1701" w:header="720" w:footer="720" w:gutter="0"/>
          <w:cols w:space="720"/>
        </w:sectPr>
      </w:pPr>
    </w:p>
    <w:p w:rsidR="0010718B" w:rsidRPr="00E56171" w:rsidRDefault="00615FFC">
      <w:pPr>
        <w:spacing w:after="0" w:line="264" w:lineRule="auto"/>
        <w:ind w:left="120"/>
        <w:jc w:val="both"/>
        <w:rPr>
          <w:lang w:val="ru-RU"/>
        </w:rPr>
      </w:pPr>
      <w:bookmarkStart w:id="6" w:name="block-10686264"/>
      <w:bookmarkEnd w:id="0"/>
      <w:r w:rsidRPr="00E561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</w:t>
      </w:r>
      <w:r w:rsidRPr="00E56171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E56171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E56171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E56171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E56171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E56171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E56171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E56171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E56171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E56171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b562cd9-1b1f-4c62-99a2-3c330cdcc105"/>
      <w:r w:rsidRPr="00E56171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</w:t>
      </w:r>
      <w:r w:rsidRPr="00E56171">
        <w:rPr>
          <w:rFonts w:ascii="Times New Roman" w:hAnsi="Times New Roman"/>
          <w:color w:val="000000"/>
          <w:sz w:val="28"/>
          <w:lang w:val="ru-RU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  <w:r w:rsidRPr="00E5617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r w:rsidRPr="00E56171">
        <w:rPr>
          <w:rFonts w:ascii="Times New Roman" w:hAnsi="Times New Roman"/>
          <w:color w:val="000000"/>
          <w:sz w:val="28"/>
          <w:lang w:val="ru-RU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E56171">
        <w:rPr>
          <w:rFonts w:ascii="Times New Roman" w:hAnsi="Times New Roman"/>
          <w:color w:val="000000"/>
          <w:sz w:val="28"/>
          <w:lang w:val="ru-RU"/>
        </w:rPr>
        <w:t>замена по биологии.</w:t>
      </w:r>
    </w:p>
    <w:p w:rsidR="0010718B" w:rsidRPr="00E56171" w:rsidRDefault="0010718B">
      <w:pPr>
        <w:rPr>
          <w:lang w:val="ru-RU"/>
        </w:rPr>
        <w:sectPr w:rsidR="0010718B" w:rsidRPr="00E56171">
          <w:pgSz w:w="11906" w:h="16383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 w:line="264" w:lineRule="auto"/>
        <w:ind w:left="120"/>
        <w:jc w:val="both"/>
      </w:pPr>
      <w:bookmarkStart w:id="8" w:name="block-106862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0718B" w:rsidRDefault="0010718B">
      <w:pPr>
        <w:spacing w:after="0" w:line="264" w:lineRule="auto"/>
        <w:ind w:left="120"/>
        <w:jc w:val="both"/>
      </w:pPr>
    </w:p>
    <w:p w:rsidR="0010718B" w:rsidRDefault="00615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0718B" w:rsidRDefault="00615F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 w:rsidRPr="00E56171">
        <w:rPr>
          <w:rFonts w:ascii="Times New Roman" w:hAnsi="Times New Roman"/>
          <w:color w:val="000000"/>
          <w:sz w:val="28"/>
          <w:lang w:val="ru-RU"/>
        </w:rPr>
        <w:t>вая природа – единое целое.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E56171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E56171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10718B" w:rsidRDefault="00615FFC">
      <w:pPr>
        <w:numPr>
          <w:ilvl w:val="0"/>
          <w:numId w:val="2"/>
        </w:numPr>
        <w:spacing w:after="0" w:line="264" w:lineRule="auto"/>
        <w:jc w:val="both"/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E56171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E56171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10718B" w:rsidRDefault="00615FFC">
      <w:pPr>
        <w:numPr>
          <w:ilvl w:val="0"/>
          <w:numId w:val="3"/>
        </w:numPr>
        <w:spacing w:after="0" w:line="264" w:lineRule="auto"/>
        <w:jc w:val="both"/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E56171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E5617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56171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</w:t>
      </w:r>
      <w:r w:rsidRPr="00E56171">
        <w:rPr>
          <w:rFonts w:ascii="Times New Roman" w:hAnsi="Times New Roman"/>
          <w:color w:val="000000"/>
          <w:sz w:val="28"/>
          <w:lang w:val="ru-RU"/>
        </w:rPr>
        <w:t>органы, системы органов.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</w:t>
      </w:r>
      <w:r w:rsidRPr="00E56171">
        <w:rPr>
          <w:rFonts w:ascii="Times New Roman" w:hAnsi="Times New Roman"/>
          <w:color w:val="000000"/>
          <w:sz w:val="28"/>
          <w:lang w:val="ru-RU"/>
        </w:rPr>
        <w:t>нность. Организм – единое целое.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E56171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10718B" w:rsidRDefault="00615FFC">
      <w:pPr>
        <w:numPr>
          <w:ilvl w:val="0"/>
          <w:numId w:val="4"/>
        </w:numPr>
        <w:spacing w:after="0" w:line="264" w:lineRule="auto"/>
        <w:jc w:val="both"/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E56171">
        <w:rPr>
          <w:rFonts w:ascii="Times New Roman" w:hAnsi="Times New Roman"/>
          <w:color w:val="000000"/>
          <w:sz w:val="28"/>
          <w:lang w:val="ru-RU"/>
        </w:rPr>
        <w:t>в жизни организмов.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10718B" w:rsidRDefault="00615FFC">
      <w:pPr>
        <w:numPr>
          <w:ilvl w:val="0"/>
          <w:numId w:val="5"/>
        </w:numPr>
        <w:spacing w:after="0" w:line="264" w:lineRule="auto"/>
        <w:jc w:val="both"/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Понятие о при</w:t>
      </w:r>
      <w:r w:rsidRPr="00E56171">
        <w:rPr>
          <w:rFonts w:ascii="Times New Roman" w:hAnsi="Times New Roman"/>
          <w:color w:val="000000"/>
          <w:sz w:val="28"/>
          <w:lang w:val="ru-RU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 w:rsidRPr="00E56171">
        <w:rPr>
          <w:rFonts w:ascii="Times New Roman" w:hAnsi="Times New Roman"/>
          <w:color w:val="000000"/>
          <w:sz w:val="28"/>
          <w:lang w:val="ru-RU"/>
        </w:rPr>
        <w:t>уд, озеро и другие природные сообщества).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фауна природных зон. Ландшафты: природные и культурные.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природных сообщест</w:t>
      </w:r>
      <w:r w:rsidRPr="00E56171">
        <w:rPr>
          <w:rFonts w:ascii="Times New Roman" w:hAnsi="Times New Roman"/>
          <w:color w:val="000000"/>
          <w:sz w:val="28"/>
          <w:lang w:val="ru-RU"/>
        </w:rPr>
        <w:t>в (на примере леса, озера, пруда, луга и других природных сообществ.).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10718B" w:rsidRDefault="00615FFC">
      <w:pPr>
        <w:numPr>
          <w:ilvl w:val="0"/>
          <w:numId w:val="6"/>
        </w:numPr>
        <w:spacing w:after="0" w:line="264" w:lineRule="auto"/>
        <w:jc w:val="both"/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национальные парки, памятники природы). Красная книга Российской Федерации. Осознание жизни как великой ценности.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Default="00615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0718B" w:rsidRDefault="00615F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E56171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E56171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10718B" w:rsidRDefault="00615FFC">
      <w:pPr>
        <w:numPr>
          <w:ilvl w:val="0"/>
          <w:numId w:val="8"/>
        </w:numPr>
        <w:spacing w:after="0" w:line="264" w:lineRule="auto"/>
        <w:jc w:val="both"/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E56171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E56171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E56171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E56171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E56171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10718B" w:rsidRDefault="00615FFC">
      <w:pPr>
        <w:numPr>
          <w:ilvl w:val="0"/>
          <w:numId w:val="9"/>
        </w:numPr>
        <w:spacing w:after="0" w:line="264" w:lineRule="auto"/>
        <w:jc w:val="both"/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E56171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E56171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E56171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E56171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E56171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E56171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E56171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E56171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E56171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10718B" w:rsidRDefault="0010718B">
      <w:pPr>
        <w:spacing w:after="0" w:line="264" w:lineRule="auto"/>
        <w:ind w:left="120"/>
        <w:jc w:val="both"/>
      </w:pPr>
    </w:p>
    <w:p w:rsidR="0010718B" w:rsidRDefault="00615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0718B" w:rsidRDefault="00615FF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E56171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E56171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E56171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E56171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E56171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E56171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E56171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E56171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E56171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E56171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E56171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E56171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10718B" w:rsidRDefault="00615FFC">
      <w:pPr>
        <w:numPr>
          <w:ilvl w:val="0"/>
          <w:numId w:val="11"/>
        </w:numPr>
        <w:spacing w:after="0" w:line="264" w:lineRule="auto"/>
        <w:jc w:val="both"/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E56171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10718B" w:rsidRDefault="00615FFC">
      <w:pPr>
        <w:numPr>
          <w:ilvl w:val="0"/>
          <w:numId w:val="12"/>
        </w:numPr>
        <w:spacing w:after="0" w:line="264" w:lineRule="auto"/>
        <w:jc w:val="both"/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E56171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E56171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10718B" w:rsidRDefault="00615FF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E56171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E56171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10718B" w:rsidRDefault="00615F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E56171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E56171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E56171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E56171">
        <w:rPr>
          <w:rFonts w:ascii="Times New Roman" w:hAnsi="Times New Roman"/>
          <w:color w:val="000000"/>
          <w:sz w:val="28"/>
          <w:lang w:val="ru-RU"/>
        </w:rPr>
        <w:t>строения одноклеточных (мукор) и многоклеточных (пеницилл) плесневых грибов.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Default="00615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0718B" w:rsidRDefault="00615FF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 w:rsidRPr="00E56171">
        <w:rPr>
          <w:rFonts w:ascii="Times New Roman" w:hAnsi="Times New Roman"/>
          <w:color w:val="000000"/>
          <w:sz w:val="28"/>
          <w:lang w:val="ru-RU"/>
        </w:rPr>
        <w:t>ивотного, симметрия, размеры тела и другое.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изосомы, клеточный центр). Процессы, происходящие в клетке. </w:t>
      </w: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</w:t>
      </w:r>
      <w:r w:rsidRPr="00E56171">
        <w:rPr>
          <w:rFonts w:ascii="Times New Roman" w:hAnsi="Times New Roman"/>
          <w:color w:val="000000"/>
          <w:sz w:val="28"/>
          <w:lang w:val="ru-RU"/>
        </w:rPr>
        <w:t>в клеток и тканей животных.</w:t>
      </w:r>
    </w:p>
    <w:p w:rsidR="0010718B" w:rsidRDefault="00615FF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 w:rsidRPr="00E56171">
        <w:rPr>
          <w:rFonts w:ascii="Times New Roman" w:hAnsi="Times New Roman"/>
          <w:color w:val="000000"/>
          <w:sz w:val="28"/>
          <w:lang w:val="ru-RU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</w:t>
      </w:r>
      <w:r w:rsidRPr="00E56171">
        <w:rPr>
          <w:rFonts w:ascii="Times New Roman" w:hAnsi="Times New Roman"/>
          <w:color w:val="000000"/>
          <w:sz w:val="28"/>
          <w:lang w:val="ru-RU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Дыхание животных. Знач</w:t>
      </w:r>
      <w:r w:rsidRPr="00E56171">
        <w:rPr>
          <w:rFonts w:ascii="Times New Roman" w:hAnsi="Times New Roman"/>
          <w:color w:val="000000"/>
          <w:sz w:val="28"/>
          <w:lang w:val="ru-RU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</w:t>
      </w:r>
      <w:r w:rsidRPr="00E56171">
        <w:rPr>
          <w:rFonts w:ascii="Times New Roman" w:hAnsi="Times New Roman"/>
          <w:color w:val="000000"/>
          <w:sz w:val="28"/>
          <w:lang w:val="ru-RU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 w:rsidRPr="00E56171">
        <w:rPr>
          <w:rFonts w:ascii="Times New Roman" w:hAnsi="Times New Roman"/>
          <w:color w:val="000000"/>
          <w:sz w:val="28"/>
          <w:lang w:val="ru-RU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 w:rsidRPr="00E56171">
        <w:rPr>
          <w:rFonts w:ascii="Times New Roman" w:hAnsi="Times New Roman"/>
          <w:color w:val="000000"/>
          <w:sz w:val="28"/>
          <w:lang w:val="ru-RU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Покровы тела у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</w:t>
      </w:r>
      <w:r w:rsidRPr="00E56171">
        <w:rPr>
          <w:rFonts w:ascii="Times New Roman" w:hAnsi="Times New Roman"/>
          <w:color w:val="000000"/>
          <w:sz w:val="28"/>
          <w:lang w:val="ru-RU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 w:rsidRPr="00E56171">
        <w:rPr>
          <w:rFonts w:ascii="Times New Roman" w:hAnsi="Times New Roman"/>
          <w:color w:val="000000"/>
          <w:sz w:val="28"/>
          <w:lang w:val="ru-RU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 w:rsidRPr="00E56171">
        <w:rPr>
          <w:rFonts w:ascii="Times New Roman" w:hAnsi="Times New Roman"/>
          <w:color w:val="000000"/>
          <w:sz w:val="28"/>
          <w:lang w:val="ru-RU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</w:t>
      </w:r>
      <w:r w:rsidRPr="00E56171">
        <w:rPr>
          <w:rFonts w:ascii="Times New Roman" w:hAnsi="Times New Roman"/>
          <w:color w:val="000000"/>
          <w:sz w:val="28"/>
          <w:lang w:val="ru-RU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 w:rsidRPr="00E56171">
        <w:rPr>
          <w:rFonts w:ascii="Times New Roman" w:hAnsi="Times New Roman"/>
          <w:color w:val="000000"/>
          <w:sz w:val="28"/>
          <w:lang w:val="ru-RU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 w:rsidRPr="00E56171">
        <w:rPr>
          <w:rFonts w:ascii="Times New Roman" w:hAnsi="Times New Roman"/>
          <w:color w:val="000000"/>
          <w:sz w:val="28"/>
          <w:lang w:val="ru-RU"/>
        </w:rPr>
        <w:t>й.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E56171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10718B" w:rsidRDefault="00615F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E56171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E56171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E56171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E56171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E56171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E56171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E56171">
        <w:rPr>
          <w:rFonts w:ascii="Times New Roman" w:hAnsi="Times New Roman"/>
          <w:color w:val="000000"/>
          <w:sz w:val="28"/>
          <w:lang w:val="ru-RU"/>
        </w:rPr>
        <w:t>м).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E56171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E56171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E56171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E56171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E56171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E56171">
        <w:rPr>
          <w:rFonts w:ascii="Times New Roman" w:hAnsi="Times New Roman"/>
          <w:color w:val="000000"/>
          <w:sz w:val="28"/>
          <w:lang w:val="ru-RU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E56171">
        <w:rPr>
          <w:rFonts w:ascii="Times New Roman" w:hAnsi="Times New Roman"/>
          <w:color w:val="000000"/>
          <w:sz w:val="28"/>
          <w:lang w:val="ru-RU"/>
        </w:rPr>
        <w:t>секомых в природе и жизни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E56171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E5617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E56171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E56171">
        <w:rPr>
          <w:rFonts w:ascii="Times New Roman" w:hAnsi="Times New Roman"/>
          <w:color w:val="000000"/>
          <w:sz w:val="28"/>
          <w:lang w:val="ru-RU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E5617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E56171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E56171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E56171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E56171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E5617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E56171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E56171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E56171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E56171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E56171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E56171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E56171">
        <w:rPr>
          <w:rFonts w:ascii="Times New Roman" w:hAnsi="Times New Roman"/>
          <w:color w:val="000000"/>
          <w:sz w:val="28"/>
          <w:lang w:val="ru-RU"/>
        </w:rPr>
        <w:t>кошачьи, куньи, медвежьи.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E56171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10718B" w:rsidRDefault="00615F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E56171">
        <w:rPr>
          <w:rFonts w:ascii="Times New Roman" w:hAnsi="Times New Roman"/>
          <w:color w:val="000000"/>
          <w:sz w:val="28"/>
          <w:lang w:val="ru-RU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E56171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10718B" w:rsidRDefault="00615FF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</w:t>
      </w:r>
      <w:r w:rsidRPr="00E56171">
        <w:rPr>
          <w:rFonts w:ascii="Times New Roman" w:hAnsi="Times New Roman"/>
          <w:color w:val="000000"/>
          <w:sz w:val="28"/>
          <w:lang w:val="ru-RU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 w:rsidRPr="00E56171">
        <w:rPr>
          <w:rFonts w:ascii="Times New Roman" w:hAnsi="Times New Roman"/>
          <w:color w:val="000000"/>
          <w:sz w:val="28"/>
          <w:lang w:val="ru-RU"/>
        </w:rPr>
        <w:t>иродном сообществе. Пищевые уровни, экологическая пирамида. Экосистема.</w:t>
      </w:r>
    </w:p>
    <w:p w:rsidR="0010718B" w:rsidRDefault="00615FFC">
      <w:pPr>
        <w:spacing w:after="0" w:line="264" w:lineRule="auto"/>
        <w:ind w:firstLine="600"/>
        <w:jc w:val="both"/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10718B" w:rsidRDefault="00615FF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</w:t>
      </w:r>
      <w:r w:rsidRPr="00E56171">
        <w:rPr>
          <w:rFonts w:ascii="Times New Roman" w:hAnsi="Times New Roman"/>
          <w:color w:val="000000"/>
          <w:sz w:val="28"/>
          <w:lang w:val="ru-RU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 w:rsidRPr="00E56171">
        <w:rPr>
          <w:rFonts w:ascii="Times New Roman" w:hAnsi="Times New Roman"/>
          <w:color w:val="000000"/>
          <w:sz w:val="28"/>
          <w:lang w:val="ru-RU"/>
        </w:rPr>
        <w:t>человека. Животные сельскохозяйственных угодий. Методы борьбы с животными-вредителями.</w:t>
      </w:r>
    </w:p>
    <w:p w:rsidR="0010718B" w:rsidRDefault="00615FFC">
      <w:pPr>
        <w:spacing w:after="0" w:line="264" w:lineRule="auto"/>
        <w:ind w:firstLine="600"/>
        <w:jc w:val="both"/>
      </w:pPr>
      <w:r w:rsidRPr="00E56171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10718B" w:rsidRDefault="0010718B">
      <w:pPr>
        <w:spacing w:after="0" w:line="264" w:lineRule="auto"/>
        <w:ind w:left="120"/>
        <w:jc w:val="both"/>
      </w:pPr>
    </w:p>
    <w:p w:rsidR="0010718B" w:rsidRDefault="00615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0718B" w:rsidRDefault="00615FF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 w:rsidRPr="00E56171">
        <w:rPr>
          <w:rFonts w:ascii="Times New Roman" w:hAnsi="Times New Roman"/>
          <w:color w:val="000000"/>
          <w:sz w:val="28"/>
          <w:lang w:val="ru-RU"/>
        </w:rPr>
        <w:t>я здоровья. Особенности человека как биосоциального существа.</w:t>
      </w:r>
    </w:p>
    <w:p w:rsidR="0010718B" w:rsidRDefault="00615FFC">
      <w:pPr>
        <w:spacing w:after="0" w:line="264" w:lineRule="auto"/>
        <w:ind w:firstLine="600"/>
        <w:jc w:val="both"/>
      </w:pPr>
      <w:r w:rsidRPr="00E56171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10718B" w:rsidRDefault="00615F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</w:t>
      </w:r>
      <w:r w:rsidRPr="00E56171">
        <w:rPr>
          <w:rFonts w:ascii="Times New Roman" w:hAnsi="Times New Roman"/>
          <w:color w:val="000000"/>
          <w:sz w:val="28"/>
          <w:lang w:val="ru-RU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 w:rsidRPr="00E56171">
        <w:rPr>
          <w:rFonts w:ascii="Times New Roman" w:hAnsi="Times New Roman"/>
          <w:color w:val="000000"/>
          <w:sz w:val="28"/>
          <w:lang w:val="ru-RU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Распознавание орг</w:t>
      </w:r>
      <w:r w:rsidRPr="00E56171">
        <w:rPr>
          <w:rFonts w:ascii="Times New Roman" w:hAnsi="Times New Roman"/>
          <w:color w:val="000000"/>
          <w:sz w:val="28"/>
          <w:lang w:val="ru-RU"/>
        </w:rPr>
        <w:t>анов и систем органов человека (по таблицам).</w:t>
      </w:r>
    </w:p>
    <w:p w:rsidR="0010718B" w:rsidRDefault="00615FF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</w:t>
      </w:r>
      <w:r w:rsidRPr="00E56171">
        <w:rPr>
          <w:rFonts w:ascii="Times New Roman" w:hAnsi="Times New Roman"/>
          <w:color w:val="000000"/>
          <w:sz w:val="28"/>
          <w:lang w:val="ru-RU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нервная система. Нервная система как единое целое. Нарушения в работе нервной системы.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 w:rsidRPr="00E56171">
        <w:rPr>
          <w:rFonts w:ascii="Times New Roman" w:hAnsi="Times New Roman"/>
          <w:color w:val="000000"/>
          <w:sz w:val="28"/>
          <w:lang w:val="ru-RU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</w:t>
      </w:r>
      <w:r w:rsidRPr="00E56171">
        <w:rPr>
          <w:rFonts w:ascii="Times New Roman" w:hAnsi="Times New Roman"/>
          <w:color w:val="000000"/>
          <w:sz w:val="28"/>
          <w:lang w:val="ru-RU"/>
        </w:rPr>
        <w:t>ти от освещённости.</w:t>
      </w:r>
    </w:p>
    <w:p w:rsidR="0010718B" w:rsidRDefault="00615FF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 w:rsidRPr="00E56171">
        <w:rPr>
          <w:rFonts w:ascii="Times New Roman" w:hAnsi="Times New Roman"/>
          <w:color w:val="000000"/>
          <w:sz w:val="28"/>
          <w:lang w:val="ru-RU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 w:rsidRPr="00E56171">
        <w:rPr>
          <w:rFonts w:ascii="Times New Roman" w:hAnsi="Times New Roman"/>
          <w:color w:val="000000"/>
          <w:sz w:val="28"/>
          <w:lang w:val="ru-RU"/>
        </w:rPr>
        <w:t>шц. Гиподинамия. Роль двигательной активности в сохранении здоровья.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Первая помощь при травмах опорно-двигательного аппарата.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Измерение массы и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роста своего организма.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10718B" w:rsidRDefault="00615FF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E56171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E56171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 w:rsidRPr="00E56171">
        <w:rPr>
          <w:rFonts w:ascii="Times New Roman" w:hAnsi="Times New Roman"/>
          <w:color w:val="000000"/>
          <w:sz w:val="28"/>
          <w:lang w:val="ru-RU"/>
        </w:rPr>
        <w:t>узлы. Вакцины и лечебные сыворотки. Значение работ Л. Пастера и И.И. Мечникова по изучению иммунитета.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10718B" w:rsidRDefault="00615FF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</w:t>
      </w:r>
      <w:r w:rsidRPr="00E56171">
        <w:rPr>
          <w:rFonts w:ascii="Times New Roman" w:hAnsi="Times New Roman"/>
          <w:color w:val="000000"/>
          <w:sz w:val="28"/>
          <w:lang w:val="ru-RU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</w:t>
      </w:r>
      <w:r w:rsidRPr="00E56171">
        <w:rPr>
          <w:rFonts w:ascii="Times New Roman" w:hAnsi="Times New Roman"/>
          <w:color w:val="000000"/>
          <w:sz w:val="28"/>
          <w:lang w:val="ru-RU"/>
        </w:rPr>
        <w:t>ческих нагрузок у человека.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10718B" w:rsidRDefault="00615FF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 w:rsidRPr="00E56171">
        <w:rPr>
          <w:rFonts w:ascii="Times New Roman" w:hAnsi="Times New Roman"/>
          <w:color w:val="000000"/>
          <w:sz w:val="28"/>
          <w:lang w:val="ru-RU"/>
        </w:rPr>
        <w:t>ния. Регуляция дыхания.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 w:rsidRPr="00E56171">
        <w:rPr>
          <w:rFonts w:ascii="Times New Roman" w:hAnsi="Times New Roman"/>
          <w:color w:val="000000"/>
          <w:sz w:val="28"/>
          <w:lang w:val="ru-RU"/>
        </w:rPr>
        <w:t>ении органов дыхания.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10718B" w:rsidRDefault="00615F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</w:t>
      </w:r>
      <w:r w:rsidRPr="00E56171">
        <w:rPr>
          <w:rFonts w:ascii="Times New Roman" w:hAnsi="Times New Roman"/>
          <w:color w:val="000000"/>
          <w:sz w:val="28"/>
          <w:lang w:val="ru-RU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 w:rsidRPr="00E56171">
        <w:rPr>
          <w:rFonts w:ascii="Times New Roman" w:hAnsi="Times New Roman"/>
          <w:color w:val="000000"/>
          <w:sz w:val="28"/>
          <w:lang w:val="ru-RU"/>
        </w:rPr>
        <w:t>сасывание воды. Пищеварительные железы: печень и поджелудочная железа, их роль в пищеварении.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Наблюдение действия желудочного </w:t>
      </w:r>
      <w:r w:rsidRPr="00E56171">
        <w:rPr>
          <w:rFonts w:ascii="Times New Roman" w:hAnsi="Times New Roman"/>
          <w:color w:val="000000"/>
          <w:sz w:val="28"/>
          <w:lang w:val="ru-RU"/>
        </w:rPr>
        <w:t>сока на белки.</w:t>
      </w:r>
    </w:p>
    <w:p w:rsidR="0010718B" w:rsidRDefault="00615F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E56171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E56171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10718B" w:rsidRDefault="00615F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E56171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E56171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E56171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10718B" w:rsidRDefault="00615FF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E56171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10718B" w:rsidRDefault="00615F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E56171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E56171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E56171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10718B" w:rsidRDefault="00615FF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E56171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E56171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10718B" w:rsidRDefault="00615F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E56171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E56171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10718B" w:rsidRDefault="00615F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E56171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E56171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E56171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10718B" w:rsidRPr="00E56171" w:rsidRDefault="0010718B">
      <w:pPr>
        <w:rPr>
          <w:lang w:val="ru-RU"/>
        </w:rPr>
        <w:sectPr w:rsidR="0010718B" w:rsidRPr="00E56171">
          <w:pgSz w:w="11906" w:h="16383"/>
          <w:pgMar w:top="1134" w:right="850" w:bottom="1134" w:left="1701" w:header="720" w:footer="720" w:gutter="0"/>
          <w:cols w:space="720"/>
        </w:sectPr>
      </w:pPr>
    </w:p>
    <w:p w:rsidR="0010718B" w:rsidRPr="00E56171" w:rsidRDefault="00615FFC">
      <w:pPr>
        <w:spacing w:after="0" w:line="264" w:lineRule="auto"/>
        <w:ind w:left="120"/>
        <w:rPr>
          <w:lang w:val="ru-RU"/>
        </w:rPr>
      </w:pPr>
      <w:bookmarkStart w:id="10" w:name="block-10686265"/>
      <w:bookmarkEnd w:id="8"/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5617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10718B" w:rsidRPr="00E56171" w:rsidRDefault="00615FFC">
      <w:pPr>
        <w:spacing w:after="0" w:line="264" w:lineRule="auto"/>
        <w:ind w:left="120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​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Pr="00E56171" w:rsidRDefault="00615FFC">
      <w:pPr>
        <w:spacing w:after="0" w:line="264" w:lineRule="auto"/>
        <w:ind w:left="12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E56171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E56171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E56171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E56171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E56171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E56171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E56171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E56171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E56171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Pr="00E56171" w:rsidRDefault="00615FFC">
      <w:pPr>
        <w:spacing w:after="0" w:line="264" w:lineRule="auto"/>
        <w:ind w:left="12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Метапр</w:t>
      </w:r>
      <w:r w:rsidRPr="00E56171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Pr="00E56171" w:rsidRDefault="00615FFC">
      <w:pPr>
        <w:spacing w:after="0" w:line="264" w:lineRule="auto"/>
        <w:ind w:left="12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E56171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E56171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E56171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E56171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E56171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E56171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E56171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E56171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E56171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Pr="00E56171" w:rsidRDefault="00615FFC">
      <w:pPr>
        <w:spacing w:after="0" w:line="264" w:lineRule="auto"/>
        <w:ind w:left="12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561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1</w:t>
      </w:r>
      <w:r w:rsidRPr="00E56171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E56171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E56171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E56171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E56171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E56171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E56171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E56171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E56171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Pr="00E56171" w:rsidRDefault="00615FFC">
      <w:pPr>
        <w:spacing w:after="0" w:line="264" w:lineRule="auto"/>
        <w:ind w:left="12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E56171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10718B" w:rsidRPr="00E56171" w:rsidRDefault="0010718B">
      <w:pPr>
        <w:spacing w:after="0" w:line="264" w:lineRule="auto"/>
        <w:ind w:left="120"/>
        <w:jc w:val="both"/>
        <w:rPr>
          <w:lang w:val="ru-RU"/>
        </w:rPr>
      </w:pP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E56171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E56171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E56171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E56171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E56171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10718B" w:rsidRPr="00E56171" w:rsidRDefault="00615FFC">
      <w:pPr>
        <w:spacing w:after="0" w:line="264" w:lineRule="auto"/>
        <w:ind w:firstLine="600"/>
        <w:jc w:val="both"/>
        <w:rPr>
          <w:lang w:val="ru-RU"/>
        </w:rPr>
      </w:pPr>
      <w:r w:rsidRPr="00E561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</w:t>
      </w:r>
      <w:r>
        <w:rPr>
          <w:rFonts w:ascii="Times New Roman" w:hAnsi="Times New Roman"/>
          <w:color w:val="000000"/>
          <w:sz w:val="28"/>
        </w:rPr>
        <w:t>го человека, понимать мотивы и намерения другого;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10718B" w:rsidRDefault="0010718B">
      <w:pPr>
        <w:spacing w:after="0" w:line="264" w:lineRule="auto"/>
        <w:ind w:left="120"/>
        <w:jc w:val="both"/>
      </w:pPr>
    </w:p>
    <w:p w:rsidR="0010718B" w:rsidRDefault="00615F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0718B" w:rsidRDefault="0010718B">
      <w:pPr>
        <w:spacing w:after="0" w:line="264" w:lineRule="auto"/>
        <w:ind w:left="120"/>
        <w:jc w:val="both"/>
      </w:pP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называть признаки живого, сравнивать объекты живой и </w:t>
      </w:r>
      <w:r>
        <w:rPr>
          <w:rFonts w:ascii="Times New Roman" w:hAnsi="Times New Roman"/>
          <w:color w:val="000000"/>
          <w:sz w:val="28"/>
        </w:rPr>
        <w:t>неживой природы;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</w:t>
      </w:r>
      <w:r>
        <w:rPr>
          <w:rFonts w:ascii="Times New Roman" w:hAnsi="Times New Roman"/>
          <w:color w:val="000000"/>
          <w:sz w:val="28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>
        <w:rPr>
          <w:rFonts w:ascii="Times New Roman" w:hAnsi="Times New Roman"/>
          <w:color w:val="000000"/>
          <w:sz w:val="28"/>
        </w:rPr>
        <w:t>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>
        <w:rPr>
          <w:rFonts w:ascii="Times New Roman" w:hAnsi="Times New Roman"/>
          <w:color w:val="000000"/>
          <w:sz w:val="28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</w:t>
      </w:r>
      <w:r>
        <w:rPr>
          <w:rFonts w:ascii="Times New Roman" w:hAnsi="Times New Roman"/>
          <w:color w:val="000000"/>
          <w:sz w:val="28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>
        <w:rPr>
          <w:rFonts w:ascii="Times New Roman" w:hAnsi="Times New Roman"/>
          <w:color w:val="000000"/>
          <w:sz w:val="28"/>
        </w:rPr>
        <w:t>льтурные;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>
        <w:rPr>
          <w:rFonts w:ascii="Times New Roman" w:hAnsi="Times New Roman"/>
          <w:color w:val="000000"/>
          <w:sz w:val="28"/>
        </w:rPr>
        <w:t xml:space="preserve"> грибов, лишайников, бактерий и вирусов;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</w:t>
      </w:r>
      <w:r>
        <w:rPr>
          <w:rFonts w:ascii="Times New Roman" w:hAnsi="Times New Roman"/>
          <w:color w:val="000000"/>
          <w:sz w:val="28"/>
        </w:rPr>
        <w:t xml:space="preserve"> организмов в сообществах;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>
        <w:rPr>
          <w:rFonts w:ascii="Times New Roman" w:hAnsi="Times New Roman"/>
          <w:color w:val="000000"/>
          <w:sz w:val="28"/>
        </w:rPr>
        <w:t xml:space="preserve"> проблемы;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</w:t>
      </w:r>
      <w:r>
        <w:rPr>
          <w:rFonts w:ascii="Times New Roman" w:hAnsi="Times New Roman"/>
          <w:color w:val="000000"/>
          <w:sz w:val="28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</w:t>
      </w:r>
      <w:r>
        <w:rPr>
          <w:rFonts w:ascii="Times New Roman" w:hAnsi="Times New Roman"/>
          <w:color w:val="000000"/>
          <w:sz w:val="28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</w:t>
      </w:r>
      <w:r>
        <w:rPr>
          <w:rFonts w:ascii="Times New Roman" w:hAnsi="Times New Roman"/>
          <w:color w:val="000000"/>
          <w:sz w:val="28"/>
        </w:rPr>
        <w:t>кроскопами при рассматривании биологических объектов;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</w:t>
      </w:r>
      <w:r>
        <w:rPr>
          <w:rFonts w:ascii="Times New Roman" w:hAnsi="Times New Roman"/>
          <w:color w:val="000000"/>
          <w:sz w:val="28"/>
        </w:rPr>
        <w:t>(водоросли, мхи, плауны, хвощи, папоротники, голосеменные, покрытосеменные или цветковые);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>
        <w:rPr>
          <w:rFonts w:ascii="Times New Roman" w:hAnsi="Times New Roman"/>
          <w:color w:val="000000"/>
          <w:sz w:val="28"/>
        </w:rPr>
        <w:t>ибах, лишайниках, бактериях;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</w:t>
      </w:r>
      <w:r>
        <w:rPr>
          <w:rFonts w:ascii="Times New Roman" w:hAnsi="Times New Roman"/>
          <w:color w:val="000000"/>
          <w:sz w:val="28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</w:t>
      </w:r>
      <w:r>
        <w:rPr>
          <w:rFonts w:ascii="Times New Roman" w:hAnsi="Times New Roman"/>
          <w:color w:val="000000"/>
          <w:sz w:val="28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</w:t>
      </w:r>
      <w:r>
        <w:rPr>
          <w:rFonts w:ascii="Times New Roman" w:hAnsi="Times New Roman"/>
          <w:color w:val="000000"/>
          <w:sz w:val="28"/>
        </w:rPr>
        <w:t>льных и однодольных растений;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</w:t>
      </w:r>
      <w:r>
        <w:rPr>
          <w:rFonts w:ascii="Times New Roman" w:hAnsi="Times New Roman"/>
          <w:color w:val="000000"/>
          <w:sz w:val="28"/>
        </w:rPr>
        <w:t>сти человека и его повседневной жизни;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</w:t>
      </w:r>
      <w:r>
        <w:rPr>
          <w:rFonts w:ascii="Times New Roman" w:hAnsi="Times New Roman"/>
          <w:color w:val="000000"/>
          <w:sz w:val="28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>
        <w:rPr>
          <w:rFonts w:ascii="Times New Roman" w:hAnsi="Times New Roman"/>
          <w:color w:val="000000"/>
          <w:sz w:val="28"/>
        </w:rPr>
        <w:t>й посудой в соответствии с инструкциями на уроке и во внеурочной деятельности;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>
        <w:rPr>
          <w:rFonts w:ascii="Times New Roman" w:hAnsi="Times New Roman"/>
          <w:color w:val="000000"/>
          <w:sz w:val="28"/>
        </w:rPr>
        <w:t xml:space="preserve"> системыв другую;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>
        <w:rPr>
          <w:rFonts w:ascii="Times New Roman" w:hAnsi="Times New Roman"/>
          <w:color w:val="000000"/>
          <w:sz w:val="28"/>
        </w:rPr>
        <w:t>ых (простейшие, кишечнополостные, плоские, круглые и кольчатые черви, членистоногие, моллюски, хордовые);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>
        <w:rPr>
          <w:rFonts w:ascii="Times New Roman" w:hAnsi="Times New Roman"/>
          <w:color w:val="000000"/>
          <w:sz w:val="28"/>
        </w:rPr>
        <w:t xml:space="preserve"> в развитие наук о животных;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>
        <w:rPr>
          <w:rFonts w:ascii="Times New Roman" w:hAnsi="Times New Roman"/>
          <w:color w:val="000000"/>
          <w:sz w:val="28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 и в контексте;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</w:t>
      </w:r>
      <w:r>
        <w:rPr>
          <w:rFonts w:ascii="Times New Roman" w:hAnsi="Times New Roman"/>
          <w:color w:val="000000"/>
          <w:sz w:val="28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>
        <w:rPr>
          <w:rFonts w:ascii="Times New Roman" w:hAnsi="Times New Roman"/>
          <w:color w:val="000000"/>
          <w:sz w:val="28"/>
        </w:rPr>
        <w:t>, транспорт веществ, выделение, регуляцию, поведение, рост, развитие, размножение;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</w:t>
      </w:r>
      <w:r>
        <w:rPr>
          <w:rFonts w:ascii="Times New Roman" w:hAnsi="Times New Roman"/>
          <w:color w:val="000000"/>
          <w:sz w:val="28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</w:t>
      </w:r>
      <w:r>
        <w:rPr>
          <w:rFonts w:ascii="Times New Roman" w:hAnsi="Times New Roman"/>
          <w:color w:val="000000"/>
          <w:sz w:val="28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представителей отдельных систематических групп животных и делать выводы на основе сравнения;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</w:t>
      </w:r>
      <w:r>
        <w:rPr>
          <w:rFonts w:ascii="Times New Roman" w:hAnsi="Times New Roman"/>
          <w:color w:val="000000"/>
          <w:sz w:val="28"/>
        </w:rPr>
        <w:t>одных сообществах;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</w:t>
      </w:r>
      <w:r>
        <w:rPr>
          <w:rFonts w:ascii="Times New Roman" w:hAnsi="Times New Roman"/>
          <w:color w:val="000000"/>
          <w:sz w:val="28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</w:t>
      </w:r>
      <w:r>
        <w:rPr>
          <w:rFonts w:ascii="Times New Roman" w:hAnsi="Times New Roman"/>
          <w:color w:val="000000"/>
          <w:sz w:val="28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</w:t>
      </w:r>
      <w:r>
        <w:rPr>
          <w:rFonts w:ascii="Times New Roman" w:hAnsi="Times New Roman"/>
          <w:color w:val="000000"/>
          <w:sz w:val="28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</w:t>
      </w:r>
      <w:r>
        <w:rPr>
          <w:rFonts w:ascii="Times New Roman" w:hAnsi="Times New Roman"/>
          <w:color w:val="000000"/>
          <w:sz w:val="28"/>
        </w:rPr>
        <w:t>ла биологии, сопровождать выступление презентацией с учётом особенностей аудитории обучающихся.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</w:t>
      </w:r>
      <w:r>
        <w:rPr>
          <w:rFonts w:ascii="Times New Roman" w:hAnsi="Times New Roman"/>
          <w:color w:val="000000"/>
          <w:sz w:val="28"/>
        </w:rPr>
        <w:t>, гигиену, экологию человека, психологию) и их связи с другими науками и техникой;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>
        <w:rPr>
          <w:rFonts w:ascii="Times New Roman" w:hAnsi="Times New Roman"/>
          <w:color w:val="000000"/>
          <w:sz w:val="28"/>
        </w:rPr>
        <w:t>е расы и адаптивные типы людей), родство человеческих рас;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>
        <w:rPr>
          <w:rFonts w:ascii="Times New Roman" w:hAnsi="Times New Roman"/>
          <w:color w:val="000000"/>
          <w:sz w:val="28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>
        <w:rPr>
          <w:rFonts w:ascii="Times New Roman" w:hAnsi="Times New Roman"/>
          <w:color w:val="000000"/>
          <w:sz w:val="28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>
        <w:rPr>
          <w:rFonts w:ascii="Times New Roman" w:hAnsi="Times New Roman"/>
          <w:color w:val="000000"/>
          <w:sz w:val="28"/>
        </w:rPr>
        <w:t>тствии с поставленной задачей и в контексте;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</w:t>
      </w:r>
      <w:r>
        <w:rPr>
          <w:rFonts w:ascii="Times New Roman" w:hAnsi="Times New Roman"/>
          <w:color w:val="000000"/>
          <w:sz w:val="28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>
        <w:rPr>
          <w:rFonts w:ascii="Times New Roman" w:hAnsi="Times New Roman"/>
          <w:color w:val="000000"/>
          <w:sz w:val="28"/>
        </w:rPr>
        <w:t>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</w:t>
      </w:r>
      <w:r>
        <w:rPr>
          <w:rFonts w:ascii="Times New Roman" w:hAnsi="Times New Roman"/>
          <w:color w:val="000000"/>
          <w:sz w:val="28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>
        <w:rPr>
          <w:rFonts w:ascii="Times New Roman" w:hAnsi="Times New Roman"/>
          <w:color w:val="000000"/>
          <w:sz w:val="28"/>
        </w:rPr>
        <w:t>человека;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>
        <w:rPr>
          <w:rFonts w:ascii="Times New Roman" w:hAnsi="Times New Roman"/>
          <w:color w:val="000000"/>
          <w:sz w:val="28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</w:t>
      </w:r>
      <w:r>
        <w:rPr>
          <w:rFonts w:ascii="Times New Roman" w:hAnsi="Times New Roman"/>
          <w:color w:val="000000"/>
          <w:sz w:val="28"/>
        </w:rPr>
        <w:t>нные) заболевания человека, объяснять значение мер профилактики в предупреждении заболеваний человека;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10718B" w:rsidRDefault="00615F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10718B" w:rsidRDefault="0010718B">
      <w:pPr>
        <w:sectPr w:rsidR="0010718B">
          <w:pgSz w:w="11906" w:h="16383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/>
        <w:ind w:left="120"/>
      </w:pPr>
      <w:bookmarkStart w:id="11" w:name="block-106862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0718B" w:rsidRDefault="00615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071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</w:tr>
      <w:tr w:rsidR="00107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718B" w:rsidRDefault="0010718B"/>
        </w:tc>
      </w:tr>
    </w:tbl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0718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10718B"/>
        </w:tc>
      </w:tr>
    </w:tbl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10718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</w:tr>
      <w:tr w:rsidR="001071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0718B" w:rsidRDefault="0010718B"/>
        </w:tc>
      </w:tr>
    </w:tbl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0718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718B" w:rsidRDefault="0010718B"/>
        </w:tc>
      </w:tr>
    </w:tbl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10718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10718B"/>
        </w:tc>
      </w:tr>
    </w:tbl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/>
        <w:ind w:left="120"/>
      </w:pPr>
      <w:bookmarkStart w:id="12" w:name="block-106862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718B" w:rsidRDefault="00615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1071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Пищевые связи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cfd3c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10718B"/>
        </w:tc>
      </w:tr>
    </w:tbl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10718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</w:t>
            </w:r>
            <w:r>
              <w:rPr>
                <w:rFonts w:ascii="Times New Roman" w:hAnsi="Times New Roman"/>
                <w:color w:val="000000"/>
                <w:sz w:val="24"/>
              </w:rPr>
              <w:t>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семян.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</w:t>
            </w:r>
            <w:r>
              <w:rPr>
                <w:rFonts w:ascii="Times New Roman" w:hAnsi="Times New Roman"/>
                <w:color w:val="000000"/>
                <w:sz w:val="24"/>
              </w:rPr>
              <w:t>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.edsoo.ru/863d21c2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минеральных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за ростом и развитием </w:t>
            </w:r>
            <w:r>
              <w:rPr>
                <w:rFonts w:ascii="Times New Roman" w:hAnsi="Times New Roman"/>
                <w:color w:val="000000"/>
                <w:sz w:val="24"/>
              </w:rPr>
              <w:t>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10718B"/>
        </w:tc>
      </w:tr>
    </w:tbl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10718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строения плодовых тел шляпочных грибов (или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строения одноклеточных (мукор) и многоклеточных (пеницилл) </w:t>
            </w:r>
            <w:r>
              <w:rPr>
                <w:rFonts w:ascii="Times New Roman" w:hAnsi="Times New Roman"/>
                <w:color w:val="000000"/>
                <w:sz w:val="24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10718B"/>
        </w:tc>
      </w:tr>
    </w:tbl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10718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</w:t>
            </w:r>
            <w:r>
              <w:rPr>
                <w:rFonts w:ascii="Times New Roman" w:hAnsi="Times New Roman"/>
                <w:color w:val="000000"/>
                <w:sz w:val="24"/>
              </w:rPr>
              <w:t>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</w:t>
            </w:r>
            <w:r>
              <w:rPr>
                <w:rFonts w:ascii="Times New Roman" w:hAnsi="Times New Roman"/>
                <w:color w:val="000000"/>
                <w:sz w:val="24"/>
              </w:rPr>
              <w:t>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63d9ba2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</w:t>
            </w:r>
            <w:r>
              <w:rPr>
                <w:rFonts w:ascii="Times New Roman" w:hAnsi="Times New Roman"/>
                <w:color w:val="000000"/>
                <w:sz w:val="24"/>
              </w:rPr>
              <w:t>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Хрящевые и </w:t>
            </w:r>
            <w:r>
              <w:rPr>
                <w:rFonts w:ascii="Times New Roman" w:hAnsi="Times New Roman"/>
                <w:color w:val="000000"/>
                <w:sz w:val="24"/>
              </w:rPr>
              <w:t>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10718B"/>
        </w:tc>
      </w:tr>
    </w:tbl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1071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18B" w:rsidRDefault="0010718B">
            <w:pPr>
              <w:spacing w:after="0"/>
              <w:ind w:left="135"/>
            </w:pPr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18B" w:rsidRDefault="001071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18B" w:rsidRDefault="0010718B"/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Нарушения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терморегуляция. Практическая работа «Определение жирности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обонятельный анализаторы. Взаимодействие сенсорных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Память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Сон и бодрствование. Режим труда </w:t>
            </w:r>
            <w:r>
              <w:rPr>
                <w:rFonts w:ascii="Times New Roman" w:hAnsi="Times New Roman"/>
                <w:color w:val="000000"/>
                <w:sz w:val="24"/>
              </w:rPr>
              <w:t>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18B" w:rsidRDefault="001071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1071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18B" w:rsidRDefault="00615F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18B" w:rsidRDefault="0010718B"/>
        </w:tc>
      </w:tr>
    </w:tbl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10718B">
      <w:pPr>
        <w:sectPr w:rsidR="001071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18B" w:rsidRDefault="00615FFC">
      <w:pPr>
        <w:spacing w:after="0"/>
        <w:ind w:left="120"/>
      </w:pPr>
      <w:bookmarkStart w:id="13" w:name="block-1068626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718B" w:rsidRDefault="00615F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718B" w:rsidRDefault="00615F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718B" w:rsidRDefault="00615F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0718B" w:rsidRDefault="00615F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0718B" w:rsidRDefault="00615F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718B" w:rsidRDefault="00615F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718B" w:rsidRDefault="0010718B">
      <w:pPr>
        <w:spacing w:after="0"/>
        <w:ind w:left="120"/>
      </w:pPr>
    </w:p>
    <w:p w:rsidR="0010718B" w:rsidRDefault="00615F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0718B" w:rsidRDefault="00615F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0718B" w:rsidRDefault="0010718B">
      <w:pPr>
        <w:sectPr w:rsidR="0010718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15FFC" w:rsidRDefault="00615FFC"/>
    <w:sectPr w:rsidR="00615F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A22"/>
    <w:multiLevelType w:val="multilevel"/>
    <w:tmpl w:val="49E43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64DB8"/>
    <w:multiLevelType w:val="multilevel"/>
    <w:tmpl w:val="9D6E21D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94313"/>
    <w:multiLevelType w:val="multilevel"/>
    <w:tmpl w:val="CA6AF56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F3DA8"/>
    <w:multiLevelType w:val="multilevel"/>
    <w:tmpl w:val="4686FE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80F81"/>
    <w:multiLevelType w:val="multilevel"/>
    <w:tmpl w:val="E760E9F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C06FE"/>
    <w:multiLevelType w:val="multilevel"/>
    <w:tmpl w:val="DE9CC7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E79B2"/>
    <w:multiLevelType w:val="multilevel"/>
    <w:tmpl w:val="C8BAFD8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5024C"/>
    <w:multiLevelType w:val="multilevel"/>
    <w:tmpl w:val="89AADD6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46D2C"/>
    <w:multiLevelType w:val="multilevel"/>
    <w:tmpl w:val="F1DC424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B5802"/>
    <w:multiLevelType w:val="multilevel"/>
    <w:tmpl w:val="13586F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D4838"/>
    <w:multiLevelType w:val="multilevel"/>
    <w:tmpl w:val="B48C04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0A47BD"/>
    <w:multiLevelType w:val="multilevel"/>
    <w:tmpl w:val="AE8EF21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520633"/>
    <w:multiLevelType w:val="multilevel"/>
    <w:tmpl w:val="FB3CD3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1F064E"/>
    <w:multiLevelType w:val="multilevel"/>
    <w:tmpl w:val="1662072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0D41F4"/>
    <w:multiLevelType w:val="multilevel"/>
    <w:tmpl w:val="ED184D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66900"/>
    <w:multiLevelType w:val="multilevel"/>
    <w:tmpl w:val="CD68B5E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177172"/>
    <w:multiLevelType w:val="multilevel"/>
    <w:tmpl w:val="CB6C97E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8937F1"/>
    <w:multiLevelType w:val="multilevel"/>
    <w:tmpl w:val="D39A405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411283"/>
    <w:multiLevelType w:val="multilevel"/>
    <w:tmpl w:val="CE4825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C261A7"/>
    <w:multiLevelType w:val="multilevel"/>
    <w:tmpl w:val="1D663C4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0317F"/>
    <w:multiLevelType w:val="multilevel"/>
    <w:tmpl w:val="3216F90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847971"/>
    <w:multiLevelType w:val="multilevel"/>
    <w:tmpl w:val="57224A3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1B6EA1"/>
    <w:multiLevelType w:val="multilevel"/>
    <w:tmpl w:val="E7D8CC6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84559C"/>
    <w:multiLevelType w:val="multilevel"/>
    <w:tmpl w:val="F6442F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604BB9"/>
    <w:multiLevelType w:val="multilevel"/>
    <w:tmpl w:val="668CA4F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504C0"/>
    <w:multiLevelType w:val="multilevel"/>
    <w:tmpl w:val="F402807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287F33"/>
    <w:multiLevelType w:val="multilevel"/>
    <w:tmpl w:val="49F250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EC44A4"/>
    <w:multiLevelType w:val="multilevel"/>
    <w:tmpl w:val="26981C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9802A1"/>
    <w:multiLevelType w:val="multilevel"/>
    <w:tmpl w:val="0868E30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6A18A8"/>
    <w:multiLevelType w:val="multilevel"/>
    <w:tmpl w:val="3D5EA97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C36B42"/>
    <w:multiLevelType w:val="multilevel"/>
    <w:tmpl w:val="1A2A2E2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D3FD0"/>
    <w:multiLevelType w:val="multilevel"/>
    <w:tmpl w:val="AB4E7E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D87A8F"/>
    <w:multiLevelType w:val="multilevel"/>
    <w:tmpl w:val="2514CE2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F60E00"/>
    <w:multiLevelType w:val="multilevel"/>
    <w:tmpl w:val="A86E0D6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360F68"/>
    <w:multiLevelType w:val="multilevel"/>
    <w:tmpl w:val="9438950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20"/>
  </w:num>
  <w:num w:numId="5">
    <w:abstractNumId w:val="9"/>
  </w:num>
  <w:num w:numId="6">
    <w:abstractNumId w:val="22"/>
  </w:num>
  <w:num w:numId="7">
    <w:abstractNumId w:val="31"/>
  </w:num>
  <w:num w:numId="8">
    <w:abstractNumId w:val="23"/>
  </w:num>
  <w:num w:numId="9">
    <w:abstractNumId w:val="11"/>
  </w:num>
  <w:num w:numId="10">
    <w:abstractNumId w:val="26"/>
  </w:num>
  <w:num w:numId="11">
    <w:abstractNumId w:val="27"/>
  </w:num>
  <w:num w:numId="12">
    <w:abstractNumId w:val="7"/>
  </w:num>
  <w:num w:numId="13">
    <w:abstractNumId w:val="17"/>
  </w:num>
  <w:num w:numId="14">
    <w:abstractNumId w:val="21"/>
  </w:num>
  <w:num w:numId="15">
    <w:abstractNumId w:val="10"/>
  </w:num>
  <w:num w:numId="16">
    <w:abstractNumId w:val="5"/>
  </w:num>
  <w:num w:numId="17">
    <w:abstractNumId w:val="4"/>
  </w:num>
  <w:num w:numId="18">
    <w:abstractNumId w:val="34"/>
  </w:num>
  <w:num w:numId="19">
    <w:abstractNumId w:val="19"/>
  </w:num>
  <w:num w:numId="20">
    <w:abstractNumId w:val="13"/>
  </w:num>
  <w:num w:numId="21">
    <w:abstractNumId w:val="14"/>
  </w:num>
  <w:num w:numId="22">
    <w:abstractNumId w:val="3"/>
  </w:num>
  <w:num w:numId="23">
    <w:abstractNumId w:val="15"/>
  </w:num>
  <w:num w:numId="24">
    <w:abstractNumId w:val="1"/>
  </w:num>
  <w:num w:numId="25">
    <w:abstractNumId w:val="16"/>
  </w:num>
  <w:num w:numId="26">
    <w:abstractNumId w:val="24"/>
  </w:num>
  <w:num w:numId="27">
    <w:abstractNumId w:val="33"/>
  </w:num>
  <w:num w:numId="28">
    <w:abstractNumId w:val="25"/>
  </w:num>
  <w:num w:numId="29">
    <w:abstractNumId w:val="29"/>
  </w:num>
  <w:num w:numId="30">
    <w:abstractNumId w:val="30"/>
  </w:num>
  <w:num w:numId="31">
    <w:abstractNumId w:val="28"/>
  </w:num>
  <w:num w:numId="32">
    <w:abstractNumId w:val="8"/>
  </w:num>
  <w:num w:numId="33">
    <w:abstractNumId w:val="2"/>
  </w:num>
  <w:num w:numId="34">
    <w:abstractNumId w:val="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718B"/>
    <w:rsid w:val="0010718B"/>
    <w:rsid w:val="00615FFC"/>
    <w:rsid w:val="00E5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19347</Words>
  <Characters>110279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2023-09-01T10:50:00Z</cp:lastPrinted>
  <dcterms:created xsi:type="dcterms:W3CDTF">2023-09-01T10:49:00Z</dcterms:created>
  <dcterms:modified xsi:type="dcterms:W3CDTF">2023-09-01T10:50:00Z</dcterms:modified>
</cp:coreProperties>
</file>